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5D75" w14:textId="6C003210" w:rsidR="00A90E7E" w:rsidRPr="001D4158" w:rsidRDefault="00A90E7E" w:rsidP="00A90E7E">
      <w:pPr>
        <w:pStyle w:val="Standard"/>
        <w:spacing w:line="276" w:lineRule="exact"/>
        <w:rPr>
          <w:sz w:val="48"/>
          <w:szCs w:val="48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Приложение к договору </w:t>
      </w:r>
      <w:r w:rsidRPr="001D4158">
        <w:rPr>
          <w:rFonts w:ascii="Segoe UI Symbol" w:eastAsia="Segoe UI Symbol" w:hAnsi="Segoe UI Symbol" w:cs="Segoe UI Symbol"/>
          <w:b/>
          <w:color w:val="00000A"/>
          <w:sz w:val="48"/>
          <w:szCs w:val="48"/>
          <w:vertAlign w:val="subscript"/>
        </w:rPr>
        <w:t>№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1</w:t>
      </w:r>
    </w:p>
    <w:p w14:paraId="401C1D08" w14:textId="77777777" w:rsidR="00A90E7E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ЗУБОТЕХНИЧЕСКАЯ ЛАБОРАТОРИЯ</w:t>
      </w:r>
    </w:p>
    <w:p w14:paraId="11929958" w14:textId="77777777" w:rsidR="00157B36" w:rsidRPr="001D4158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</w:p>
    <w:p w14:paraId="40118BDA" w14:textId="77777777" w:rsidR="00157B36" w:rsidRPr="001D4158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</w:p>
    <w:p w14:paraId="7C2EFD96" w14:textId="77777777" w:rsidR="00A90E7E" w:rsidRPr="001D4158" w:rsidRDefault="00A90E7E" w:rsidP="00157B36">
      <w:pPr>
        <w:pStyle w:val="Standard"/>
        <w:spacing w:line="276" w:lineRule="exact"/>
        <w:jc w:val="center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ОРТОДОНТИЧЕСКИЙ </w:t>
      </w:r>
      <w:r w:rsidR="00157B36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ЛАБОРАТОРИЯ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"ЗУБНАЯ ФЕЯ"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                                  </w:t>
      </w:r>
    </w:p>
    <w:p w14:paraId="31C36A11" w14:textId="77777777" w:rsidR="00A90E7E" w:rsidRPr="001D4158" w:rsidRDefault="00A90E7E" w:rsidP="00A90E7E">
      <w:pPr>
        <w:pStyle w:val="Standard"/>
        <w:spacing w:line="240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22076657" w14:textId="59149465" w:rsidR="00A90E7E" w:rsidRPr="001D4158" w:rsidRDefault="00A90E7E" w:rsidP="00D43F51">
      <w:pPr>
        <w:pStyle w:val="Standard"/>
        <w:spacing w:line="240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               </w:t>
      </w:r>
    </w:p>
    <w:p w14:paraId="10EDDF51" w14:textId="77777777" w:rsidR="00A90E7E" w:rsidRPr="001D4158" w:rsidRDefault="00A90E7E" w:rsidP="00A90E7E">
      <w:pPr>
        <w:pStyle w:val="Standard"/>
        <w:spacing w:line="240" w:lineRule="exact"/>
        <w:jc w:val="center"/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</w:pPr>
      <w:r w:rsidRPr="001D4158"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  <w:t>Прайс</w:t>
      </w:r>
    </w:p>
    <w:p w14:paraId="109CD363" w14:textId="77777777" w:rsidR="00A90E7E" w:rsidRPr="001D4158" w:rsidRDefault="00A90E7E" w:rsidP="00A90E7E">
      <w:pPr>
        <w:pStyle w:val="Standard"/>
        <w:spacing w:line="240" w:lineRule="exact"/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</w:pPr>
      <w:r w:rsidRPr="001D4158"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  <w:t>КАППОВЫЕ И СПЛИНТ АППАРАТЫ</w:t>
      </w:r>
    </w:p>
    <w:p w14:paraId="6B662FD7" w14:textId="77777777" w:rsidR="00A90E7E" w:rsidRPr="001D4158" w:rsidRDefault="00A90E7E" w:rsidP="00A90E7E">
      <w:pPr>
        <w:pStyle w:val="Standard"/>
        <w:spacing w:line="240" w:lineRule="exact"/>
        <w:jc w:val="center"/>
        <w:rPr>
          <w:rFonts w:ascii="Calibri Light" w:eastAsia="Calibri Light" w:hAnsi="Calibri Light" w:cs="Calibri Light"/>
          <w:color w:val="00000A"/>
          <w:sz w:val="48"/>
          <w:szCs w:val="48"/>
          <w:vertAlign w:val="subscript"/>
        </w:rPr>
      </w:pPr>
    </w:p>
    <w:tbl>
      <w:tblPr>
        <w:tblW w:w="112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4859"/>
        <w:gridCol w:w="1240"/>
        <w:gridCol w:w="4401"/>
      </w:tblGrid>
      <w:tr w:rsidR="00A90E7E" w:rsidRPr="001D4158" w14:paraId="37BE69C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31C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3A0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ретенционная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каппа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B3ED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6AC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A90E7E" w:rsidRPr="001D4158" w14:paraId="4405633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B92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068" w14:textId="710D6AE9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активная каппа (с переносом </w:t>
            </w:r>
            <w:r w:rsidR="009337F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более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4 зубов)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D8E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074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A90E7E" w:rsidRPr="001D4158" w14:paraId="7437E14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5150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335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осамо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каппа (двухслойная с переносом до 6 зубов)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32C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FE6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A90E7E" w:rsidRPr="001D4158" w14:paraId="13908BD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3B0A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B00B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брукс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каппа (двухслойная)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85CA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085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A90E7E" w:rsidRPr="001D4158" w14:paraId="46974E6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6631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3587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апноэ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39B5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C166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A90E7E" w:rsidRPr="001D4158" w14:paraId="3A72FBD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CC6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0777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каппа для перемещения по типу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инвизалайн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(первый комплект)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A6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D13E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A90E7E" w:rsidRPr="001D4158" w14:paraId="3A3451F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F39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146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каппа для перемещения по типу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инвизалайн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(каждая последующая после первого комплекта)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503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73B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A90E7E" w:rsidRPr="001D4158" w14:paraId="66F7E83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E01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701B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спортивная каппа детская (2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87F0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CAA4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A90E7E" w:rsidRPr="001D4158" w14:paraId="6F0C111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82BC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0B3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спортивная каппа для массовых видов спорта (2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3CF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2931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A90E7E" w:rsidRPr="001D4158" w14:paraId="261603C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CD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CBBB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спортивная каппа профессиональная (3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9DCC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854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A90E7E" w:rsidRPr="001D4158" w14:paraId="3A9E85A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2D5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A88D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спортивная каппа профи 5 слоев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487" w14:textId="76B63B2E" w:rsidR="00A90E7E" w:rsidRPr="001D4158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8</w:t>
            </w:r>
            <w:r w:rsidR="00A90E7E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793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*4</w:t>
            </w:r>
          </w:p>
        </w:tc>
      </w:tr>
      <w:tr w:rsidR="00A90E7E" w:rsidRPr="001D4158" w14:paraId="2C64BC87" w14:textId="77777777" w:rsidTr="00A74A09">
        <w:trPr>
          <w:trHeight w:val="356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0393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92D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каппа для отбеливания мягкая либо жесткая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D70B" w14:textId="6345AB18" w:rsidR="00A90E7E" w:rsidRPr="001D4158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30</w:t>
            </w:r>
            <w:r w:rsidR="00A90E7E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6B6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A90E7E" w:rsidRPr="001D4158" w14:paraId="55A3960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5CFD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167F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ретенционный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аппарат по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Садао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Сато (одна челюсть)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F60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657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A90E7E" w:rsidRPr="001D4158" w14:paraId="0C47B43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071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164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суставная шина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Сплинт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BE04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94F1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 либо *4</w:t>
            </w:r>
          </w:p>
        </w:tc>
      </w:tr>
      <w:tr w:rsidR="00A90E7E" w:rsidRPr="001D4158" w14:paraId="0500C99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C96B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CCE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позиционер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F117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3EB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A90E7E" w:rsidRPr="001D4158" w14:paraId="090DB24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630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8FFF" w14:textId="270B345D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позиционер (с переносом зубов) стоимость п</w:t>
            </w:r>
            <w:r w:rsidR="00C71FED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е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реноса одной единицы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D1B9" w14:textId="0B897D38" w:rsidR="00A90E7E" w:rsidRPr="001D4158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20</w:t>
            </w:r>
            <w:r w:rsidR="00A90E7E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6DE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A90E7E" w:rsidRPr="001D4158" w14:paraId="0DBB015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965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9E4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брукс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чекер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B26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F87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A90E7E" w:rsidRPr="001D4158" w14:paraId="247ACDF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2A98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F2F2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миорелаксоционная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шина (мягкая)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ECB3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9779" w14:textId="77777777" w:rsidR="00A90E7E" w:rsidRPr="001D4158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591C8EA4" w14:textId="77777777" w:rsidTr="000C17C0">
        <w:trPr>
          <w:trHeight w:val="579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31D5" w14:textId="77777777" w:rsidR="000B665F" w:rsidRPr="001D4158" w:rsidRDefault="000B665F" w:rsidP="000C17C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719F" w14:textId="77777777" w:rsidR="000B665F" w:rsidRPr="001D4158" w:rsidRDefault="000B665F" w:rsidP="000C17C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миорелаксационная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мягкая каппа на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в.ч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с отпечатком зубов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н.ч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D845" w14:textId="77777777" w:rsidR="000B665F" w:rsidRPr="001D4158" w:rsidRDefault="000B665F" w:rsidP="000C17C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468" w14:textId="77777777" w:rsidR="000B665F" w:rsidRPr="001D4158" w:rsidRDefault="000B665F" w:rsidP="000C17C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*4</w:t>
            </w:r>
          </w:p>
        </w:tc>
      </w:tr>
      <w:tr w:rsidR="000B665F" w:rsidRPr="001D4158" w14:paraId="2D6D4B1A" w14:textId="77777777" w:rsidTr="00A74A09">
        <w:trPr>
          <w:trHeight w:val="579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7C91" w14:textId="10648788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1.1.10.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938D" w14:textId="7BB02F8A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дополнительные элементы в спортивные каппы (надписи, цвет, светящиеся элементы)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7000" w14:textId="311CB7B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96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0B665F" w:rsidRPr="001D4158" w14:paraId="39130B37" w14:textId="77777777" w:rsidTr="00A74A09">
        <w:trPr>
          <w:trHeight w:val="579"/>
        </w:trPr>
        <w:tc>
          <w:tcPr>
            <w:tcW w:w="1125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2FF0" w14:textId="77777777" w:rsidR="000B665F" w:rsidRPr="001D4158" w:rsidRDefault="000B665F" w:rsidP="000B665F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 xml:space="preserve">ПЛАСТИНОЧНЫЕ, </w:t>
            </w:r>
            <w:proofErr w:type="gramStart"/>
            <w:r w:rsidRPr="001D4158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ДВУЧЕЛЮСТНЫЕ,ФУНКЦИОНАЛЬНЫЕ</w:t>
            </w:r>
            <w:proofErr w:type="gramEnd"/>
            <w:r w:rsidRPr="001D4158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 xml:space="preserve"> АППАРАТЫ</w:t>
            </w:r>
          </w:p>
        </w:tc>
      </w:tr>
      <w:tr w:rsidR="000B665F" w:rsidRPr="001D4158" w14:paraId="4D3C924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0EB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D5E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пластинка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ретенционная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D59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3400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E7C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69BE5D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138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D21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Шварца (расширяющий винт)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6F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C5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05B4AA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704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78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(с секторальным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4AF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3B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1FDE67F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87F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CC0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(с веерообразным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F22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9D6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8EA276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605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lastRenderedPageBreak/>
              <w:t>2.5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CB7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пластинка (с винтом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65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D21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C25E61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789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6C0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(с 2-мя винтами)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27F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B7C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351EA84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2B5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BBF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пластинка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3-мя винтами)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03F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5900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8E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8E9B91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7B8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667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(с винтом "микро" под один зуб)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781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EA6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19B31552" w14:textId="77777777" w:rsidTr="002A0728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F72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A147" w14:textId="1AFB5F16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Твин-Блок с расширяющим винтом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F70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F0B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60F26989" w14:textId="77777777" w:rsidTr="002A0728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62D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5D0" w14:textId="71D2F63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Твин-Блок без винтов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ADA2" w14:textId="6C9DE93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8000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0E39" w14:textId="0F2587CE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39AAC9BE" w14:textId="77777777" w:rsidTr="002A0728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8AF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017C" w14:textId="684DD482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Твин-Блок с винтом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EC41" w14:textId="56645491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11500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D57" w14:textId="47610DB4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13DA4E7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A70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B93F" w14:textId="760DD6E2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Френкеля</w:t>
            </w:r>
            <w:r w:rsidR="00A32384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="00A32384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Арагао</w:t>
            </w:r>
            <w:proofErr w:type="spellEnd"/>
            <w:r w:rsidR="00A32384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697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1AA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6A7F69A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DDF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D8B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Наретто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E71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DB3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02CC4E7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B6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69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Брюкля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636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D53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62D74E6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A4E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5B2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бионатор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74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E91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18AC61A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BBF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671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Персина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BDE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C57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25179F10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05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86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Тугарина (НОА)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6BA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6C8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4E3D485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FF0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988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Тугарина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заслонкой для языка)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123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72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6C2F716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821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F32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Тугарина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для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треннинга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языка)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81C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412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3976420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60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EB5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губной бампер Корна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Korn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3A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0D7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27B6C13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0DE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6C8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активатор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Андрезена-Гойпля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расширяющим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с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2CF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23F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31C87140" w14:textId="77777777" w:rsidTr="00003655">
        <w:trPr>
          <w:trHeight w:val="174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838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1FF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активатор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Андрезена-Гойпля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67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13F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03655" w:rsidRPr="001D4158" w14:paraId="7AA3D66E" w14:textId="77777777" w:rsidTr="00003655">
        <w:trPr>
          <w:trHeight w:val="174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6CBE" w14:textId="50728803" w:rsidR="00003655" w:rsidRPr="001D4158" w:rsidRDefault="0000365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9202" w14:textId="60A7CF44" w:rsidR="00003655" w:rsidRPr="001D4158" w:rsidRDefault="0000365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добавление в 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накусочной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площадки</w:t>
            </w:r>
            <w:r w:rsidR="00F730C5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, одного зуба, </w:t>
            </w:r>
            <w:proofErr w:type="gramStart"/>
            <w:r w:rsidR="00F730C5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толкателя,  пружины</w:t>
            </w:r>
            <w:proofErr w:type="gram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4087" w14:textId="2744D0E0" w:rsidR="00003655" w:rsidRPr="001D4158" w:rsidRDefault="00F730C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40CC" w14:textId="77777777" w:rsidR="00003655" w:rsidRPr="001D4158" w:rsidRDefault="0000365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0B665F" w:rsidRPr="001D4158" w14:paraId="78CC335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7698" w14:textId="3D903D7D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</w:t>
            </w:r>
            <w:r w:rsidR="00003655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B8D4" w14:textId="395E97C3" w:rsidR="00F730C5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добавление в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</w:t>
            </w:r>
            <w:r w:rsidR="00F730C5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пелотов</w:t>
            </w:r>
            <w:proofErr w:type="spellEnd"/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,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окклюзионных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накладок, бусинки, заслонки для языка,  </w:t>
            </w:r>
          </w:p>
          <w:p w14:paraId="26AB96F6" w14:textId="245B48ED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сложные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ретракционные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или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ретенционные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дуги,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диастемная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петля,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рукообразные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кламмера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2B05" w14:textId="6215A163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158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041014" w:rsidRPr="001D4158" w14:paraId="722DE07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BC1E" w14:textId="0C119DA3" w:rsidR="00041014" w:rsidRPr="001D4158" w:rsidRDefault="00041014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AC9A" w14:textId="6E26F282" w:rsidR="00041014" w:rsidRPr="001D4158" w:rsidRDefault="00041014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добавление секторального винта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8AC2" w14:textId="50652237" w:rsidR="00041014" w:rsidRPr="001D4158" w:rsidRDefault="00041014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DCDE" w14:textId="77777777" w:rsidR="00041014" w:rsidRPr="001D4158" w:rsidRDefault="00041014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0B665F" w:rsidRPr="001D4158" w14:paraId="304197CC" w14:textId="77777777" w:rsidTr="00A74A09">
        <w:trPr>
          <w:trHeight w:val="1"/>
        </w:trPr>
        <w:tc>
          <w:tcPr>
            <w:tcW w:w="1125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120F" w14:textId="77777777" w:rsidR="000B665F" w:rsidRPr="001D4158" w:rsidRDefault="000B665F" w:rsidP="000B665F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  <w:p w14:paraId="37488881" w14:textId="77777777" w:rsidR="00F4664E" w:rsidRPr="001D4158" w:rsidRDefault="00F4664E" w:rsidP="000B665F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24E578A8" w14:textId="77777777" w:rsidR="00F4664E" w:rsidRPr="001D4158" w:rsidRDefault="00F4664E" w:rsidP="000B665F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03E8423E" w14:textId="77777777" w:rsidR="00F4664E" w:rsidRPr="001D4158" w:rsidRDefault="00F4664E" w:rsidP="000B665F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0B50A7CA" w14:textId="12528C97" w:rsidR="000B665F" w:rsidRPr="001D4158" w:rsidRDefault="000B665F" w:rsidP="000B665F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ПАЯННЫЕ АППАРАТЫ</w:t>
            </w:r>
          </w:p>
        </w:tc>
      </w:tr>
      <w:tr w:rsidR="000B665F" w:rsidRPr="001D4158" w14:paraId="71AE23B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356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83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Дерихсвайлера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DE40" w14:textId="35364AC8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26E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5D6E5A2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EFD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lastRenderedPageBreak/>
              <w:t>3.2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C1D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Дерихсвайлера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EC55" w14:textId="55B8134C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5E8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3421E16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91F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31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Дерихсвайлера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каппах Мак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Намара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Mc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Namara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B80" w14:textId="047D87B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BC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4397A60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88B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627F" w14:textId="45058236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Хаас</w:t>
            </w:r>
            <w:r w:rsidR="00BC19C7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(Марко-Росса)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5456" w14:textId="02242B40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BE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00092A99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3C3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119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QH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квад-хеликс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1F2" w14:textId="59BB491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31F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3FC4A53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D1A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A62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Bi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H би-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хеликс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FDCE" w14:textId="3D3C3CD2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9C0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D06605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30E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CC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Спринг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-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джет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( Spring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Jet American orthodontics)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CF5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42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11D912A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E47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3EF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Дистал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Джет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 xml:space="preserve"> (Distal Jet American orthodontics)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0C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C16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FC86C8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D3F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F2B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экспандер Вильямса с винтом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Хайрекс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</w:t>
            </w:r>
            <w:proofErr w:type="spellStart"/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н.ч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183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  <w:p w14:paraId="0708289B" w14:textId="4642B2DA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78C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0C36DF3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F85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8A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экспандер с веерообразным винтом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Fan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D8E" w14:textId="4B25A115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105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130262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A2A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0B6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экспандер с веерообразным винтом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Fan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2D23" w14:textId="755C1BB0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11000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4C8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5AAC593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4C6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17A7" w14:textId="5A958302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Пендюлюм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Pend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u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lum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 с винтом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98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43D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6EA9FDF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5ED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243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Пендекс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Pendex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129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5AA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D6C365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74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B9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Фёрст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класс от Леоне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First-Class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Leone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000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859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4E49EF1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6A9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31A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Фаст-бек от Леоне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52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9D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56C5E0D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86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D0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T-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Rex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127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D7F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5F159F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B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622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на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миниимплантах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D62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5A4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260E30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689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85A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SMS 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V.Tzatzakis</w:t>
            </w:r>
            <w:proofErr w:type="spellEnd"/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(для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дистализации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или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мезиализации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в.ч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8AF1" w14:textId="201C8CAC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196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4C78C30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506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DA8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Trikki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V.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Tzatzakis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(для </w:t>
            </w:r>
            <w:proofErr w:type="spellStart"/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дистализации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 или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мезиализации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н.ч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455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E69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348AAE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1E9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1C5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небный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бюгель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1A80" w14:textId="65FC814A" w:rsidR="000B665F" w:rsidRPr="001D4158" w:rsidRDefault="0000365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</w:t>
            </w:r>
            <w:r w:rsidR="000B665F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A0D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6515BD09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51D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096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лингвальная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дуга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EC98" w14:textId="64E8D44E" w:rsidR="000B665F" w:rsidRPr="001D4158" w:rsidRDefault="00003655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</w:t>
            </w:r>
            <w:r w:rsidR="000B665F"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8D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281684E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022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E2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небный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бюгель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Гожгариана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2B5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8F3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0C9C6850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794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E5A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Нанс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Nance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DC0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2D3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5042DF6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6EC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89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распорка для зуба стационарная (Кольцо-петля)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4D7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2400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ABF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76AD4A4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EAE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9A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распорка для зуба активная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пружиной) на 1 кольце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D6BA" w14:textId="465099BC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518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0D68BA3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922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373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распорка для зуба активная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пружиной)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CFA4" w14:textId="6E1D13B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8E1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609EBCDA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8A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340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распорка для зуба активная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пружиной) на 3-х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35A6" w14:textId="3BCECD9C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03F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102F311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DD0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034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распорки для зубов активные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с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пружинами с 2-х сторон)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071" w14:textId="6B0E17B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793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3EB0D3E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75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DAD6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спайкс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Spikes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(шипы)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2DE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2B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*4 либо *2</w:t>
            </w:r>
          </w:p>
        </w:tc>
      </w:tr>
      <w:tr w:rsidR="000B665F" w:rsidRPr="001D4158" w14:paraId="403FBDF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D9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2D6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ALF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7C1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4B6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057CEAB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AD3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lastRenderedPageBreak/>
              <w:t>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71E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lastRenderedPageBreak/>
              <w:t>CROSAT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916C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24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0B665F" w:rsidRPr="001D4158" w14:paraId="5C716EFA" w14:textId="77777777" w:rsidTr="002A0728">
        <w:trPr>
          <w:trHeight w:val="677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F356" w14:textId="42580E04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3,32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DD44" w14:textId="0FD2B0DE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Биоблок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Мью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6E4B" w14:textId="40847440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8000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FF00" w14:textId="305453B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03708" w:rsidRPr="001D4158" w14:paraId="3F8E8C44" w14:textId="77777777" w:rsidTr="002A0728">
        <w:trPr>
          <w:trHeight w:val="677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DC26" w14:textId="31A811FF" w:rsidR="00C03708" w:rsidRPr="001D4158" w:rsidRDefault="00C03708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86A1" w14:textId="261E0A65" w:rsidR="00C03708" w:rsidRPr="001D4158" w:rsidRDefault="00C03708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несъёмный с винтом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(с тремя и с двумя направляющими)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ACD3" w14:textId="58913A66" w:rsidR="00C03708" w:rsidRPr="001D4158" w:rsidRDefault="00C03708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E86D" w14:textId="4975989C" w:rsidR="00C03708" w:rsidRPr="001D4158" w:rsidRDefault="00D9790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  <w:bookmarkStart w:id="0" w:name="_GoBack"/>
            <w:bookmarkEnd w:id="0"/>
          </w:p>
        </w:tc>
      </w:tr>
      <w:tr w:rsidR="000B665F" w:rsidRPr="001D4158" w14:paraId="3339316E" w14:textId="77777777" w:rsidTr="002A0728">
        <w:trPr>
          <w:trHeight w:val="677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520F" w14:textId="12F5AE9A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 w:rsidR="00C0370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C7B7" w14:textId="3756D83F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Гербста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Herbst)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8F26" w14:textId="199DB0FA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6C37" w14:textId="566D75D9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0B665F" w:rsidRPr="001D4158" w14:paraId="2954C610" w14:textId="77777777" w:rsidTr="00263DB8">
        <w:trPr>
          <w:trHeight w:val="677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55CF" w14:textId="5E9177EE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 w:rsidR="00C0370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AC2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заслонка для языка (не активная)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5394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9B2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*3 либо *2</w:t>
            </w:r>
          </w:p>
        </w:tc>
      </w:tr>
      <w:tr w:rsidR="000B665F" w:rsidRPr="001D4158" w14:paraId="5F18D18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C27" w14:textId="1DB7FAC4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3.3.</w:t>
            </w:r>
            <w:r w:rsidR="00C0370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B3EC" w14:textId="5FA5728E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паянные элементы: брекет, щечная трубка, толкатель, крюч</w:t>
            </w:r>
            <w:r w:rsidR="00C0370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ки</w:t>
            </w: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для маски Диляра, кнопки, штанги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6A2F" w14:textId="0A292935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53E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0B665F" w:rsidRPr="001D4158" w14:paraId="5E1CCA03" w14:textId="77777777" w:rsidTr="00A74A09">
        <w:trPr>
          <w:trHeight w:val="1"/>
        </w:trPr>
        <w:tc>
          <w:tcPr>
            <w:tcW w:w="1125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0C5F" w14:textId="77777777" w:rsidR="000B665F" w:rsidRPr="001D4158" w:rsidRDefault="000B665F" w:rsidP="000B665F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  <w:p w14:paraId="4C867AAB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МОДЕЛИ</w:t>
            </w:r>
          </w:p>
        </w:tc>
      </w:tr>
      <w:tr w:rsidR="000B665F" w:rsidRPr="001D4158" w14:paraId="609EA44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B16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bookmarkStart w:id="1" w:name="_Hlk19017714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8DDD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модели диагностические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( комплект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221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800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CF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0D4CAD7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2F20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AC7A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Set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up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модели (за одну </w:t>
            </w:r>
            <w:proofErr w:type="gram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единицу ,</w:t>
            </w:r>
            <w:proofErr w:type="gram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зуб 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9399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150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0ECE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0B665F" w:rsidRPr="001D4158" w14:paraId="32DE8F9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2DCF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4E25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отлитие моделей, формирование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прикусного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шаблона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A327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F478" w14:textId="77777777" w:rsidR="000B665F" w:rsidRPr="001D4158" w:rsidRDefault="000B665F" w:rsidP="000B665F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</w:tbl>
    <w:bookmarkEnd w:id="1"/>
    <w:p w14:paraId="11A64AC1" w14:textId="790EA3FC" w:rsidR="00D109EF" w:rsidRPr="001D4158" w:rsidRDefault="00D109EF" w:rsidP="00D109EF">
      <w:pPr>
        <w:pStyle w:val="Standard"/>
        <w:spacing w:line="240" w:lineRule="exact"/>
        <w:rPr>
          <w:rFonts w:ascii="Calibri" w:eastAsia="Calibri" w:hAnsi="Calibri" w:cs="Calibri"/>
          <w:b/>
          <w:bCs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b/>
          <w:bCs/>
          <w:color w:val="00000A"/>
          <w:sz w:val="48"/>
          <w:szCs w:val="48"/>
          <w:vertAlign w:val="subscript"/>
        </w:rPr>
        <w:t>ПРОЧЕЕ</w:t>
      </w:r>
    </w:p>
    <w:tbl>
      <w:tblPr>
        <w:tblW w:w="112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4859"/>
        <w:gridCol w:w="1240"/>
        <w:gridCol w:w="4401"/>
      </w:tblGrid>
      <w:tr w:rsidR="00D109EF" w:rsidRPr="001D4158" w14:paraId="5FF720E1" w14:textId="77777777" w:rsidTr="002A0728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91B0" w14:textId="0AE087ED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5,1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D12" w14:textId="1D261974" w:rsidR="00D109EF" w:rsidRPr="001D4158" w:rsidRDefault="00D43F5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Контейнер для </w:t>
            </w:r>
            <w:proofErr w:type="spellStart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ортодонтических</w:t>
            </w:r>
            <w:proofErr w:type="spellEnd"/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аппаратов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1008" w14:textId="4416D033" w:rsidR="00D109EF" w:rsidRPr="001D4158" w:rsidRDefault="00D43F5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C7FE" w14:textId="1997354E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D109EF" w:rsidRPr="001D4158" w14:paraId="5B14DC30" w14:textId="77777777" w:rsidTr="002A0728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4E20" w14:textId="2AFC709E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FB2B" w14:textId="07DBEEB6" w:rsidR="00D109EF" w:rsidRPr="001D4158" w:rsidRDefault="00D43F5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Ключ дизайнерский к аппаратам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566B" w14:textId="4A78DBDB" w:rsidR="00D109EF" w:rsidRPr="001D4158" w:rsidRDefault="00D43F5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D4158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30BE" w14:textId="58E4B585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D109EF" w:rsidRPr="001D4158" w14:paraId="14EEBDB9" w14:textId="77777777" w:rsidTr="001D4ABE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FE3F" w14:textId="71DEC9B8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846F" w14:textId="11FB5454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674" w14:textId="31793537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AAFF" w14:textId="77777777" w:rsidR="00D109EF" w:rsidRPr="001D4158" w:rsidRDefault="00D109EF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</w:tbl>
    <w:p w14:paraId="2B0F0ACC" w14:textId="77777777" w:rsidR="00D109EF" w:rsidRPr="001D4158" w:rsidRDefault="00D109EF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42E72E61" w14:textId="7F26F6C0" w:rsidR="00945E3B" w:rsidRDefault="00945E3B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Условия выполнения работ:</w:t>
      </w:r>
    </w:p>
    <w:p w14:paraId="1F3842B8" w14:textId="28C5AF6A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* 1- требуется один слепок челюсти</w:t>
      </w:r>
    </w:p>
    <w:p w14:paraId="4C6447A9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* 2-требуется слепок верхней и нижней челюсти</w:t>
      </w:r>
    </w:p>
    <w:p w14:paraId="3E1E0ECA" w14:textId="7F4C2094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* 3-требуется слепок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</w:t>
      </w:r>
      <w:proofErr w:type="spellStart"/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н.ч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</w:t>
      </w:r>
      <w:proofErr w:type="gramEnd"/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а также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конструктивный прикус на восковом шаблоне</w:t>
      </w:r>
    </w:p>
    <w:p w14:paraId="222A208B" w14:textId="6741A576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* 4-требуется слепок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</w:t>
      </w:r>
      <w:proofErr w:type="spellStart"/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н.ч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</w:t>
      </w:r>
      <w:proofErr w:type="gramEnd"/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а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прикусной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шаблон может быть как восковым, так и из силиконовой массы</w:t>
      </w:r>
    </w:p>
    <w:p w14:paraId="452F4113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40E041CE" w14:textId="387B9B32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Уважаемые доктора!</w:t>
      </w:r>
    </w:p>
    <w:p w14:paraId="766B7F63" w14:textId="064B1E8E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Наши техники выполняют работы в 2-6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дневный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срок в зависимости от сложности. День привоза и день увоза работ из лаборатории не включается в этот срок.</w:t>
      </w:r>
    </w:p>
    <w:p w14:paraId="1502F4AD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Работы выполняются с использованием винтов фирм: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Дентаурум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Форестадент</w:t>
      </w:r>
      <w:proofErr w:type="spellEnd"/>
    </w:p>
    <w:p w14:paraId="2D714021" w14:textId="456450F5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Паянные работы с использованием винтов </w:t>
      </w:r>
      <w:r w:rsidR="00076434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Лева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дентал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Форестадент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 Леон</w:t>
      </w:r>
    </w:p>
    <w:p w14:paraId="6CB5FD10" w14:textId="6C73EC98" w:rsidR="00A90E7E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Любой брак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обнаруженный после отлития модели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будет нами озвучен доктору, и по вашему желанию может быть устранен нами (если это возможно), либо слепок может быть заменен.</w:t>
      </w:r>
    </w:p>
    <w:p w14:paraId="364870B1" w14:textId="0168B456" w:rsidR="00130B31" w:rsidRPr="001D4158" w:rsidRDefault="00130B31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proofErr w:type="spellStart"/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Альгинатные</w:t>
      </w:r>
      <w:proofErr w:type="spellEnd"/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ложки в работу не принимаются, в связи с возможным </w:t>
      </w:r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lastRenderedPageBreak/>
        <w:t>усыханием альгината!</w:t>
      </w:r>
    </w:p>
    <w:p w14:paraId="7CFF8B5F" w14:textId="42E89FA2" w:rsidR="00245C8A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Если визуально распознать какой прикус у пациента невозможно-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прикусной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шаблон обязателен!</w:t>
      </w:r>
    </w:p>
    <w:p w14:paraId="7140E5A3" w14:textId="26795F37" w:rsidR="00245C8A" w:rsidRPr="001D4158" w:rsidRDefault="00245C8A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Модели принимаются в работу, отлитые из гипса </w:t>
      </w:r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3 и 4 класса, для работ, таких как паяные аппараты необходим 4й класс гипса, либо силиконовые ложки. Для </w:t>
      </w:r>
      <w:proofErr w:type="spellStart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Осамо-ретейнеров</w:t>
      </w:r>
      <w:proofErr w:type="spellEnd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активных капп – гипс не менее 3го класса.</w:t>
      </w:r>
    </w:p>
    <w:p w14:paraId="129D984E" w14:textId="71F87F2F" w:rsidR="00245C8A" w:rsidRPr="001D4158" w:rsidRDefault="00A90E7E" w:rsidP="002A0728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Для спортивных капп и позиционеров нужны модели из гипса 3 или 4 класса, либо силиконовые ложки</w:t>
      </w:r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(модели отливаются бесплатно), </w:t>
      </w:r>
      <w:proofErr w:type="spellStart"/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проснятые</w:t>
      </w:r>
      <w:proofErr w:type="spellEnd"/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тщательно до переходной складки. В противном случае теряется момент ретенции.</w:t>
      </w:r>
    </w:p>
    <w:p w14:paraId="327BDDF1" w14:textId="4D2195AC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</w:t>
      </w:r>
      <w:r w:rsidR="009F6852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е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тензии по работам принимаются </w:t>
      </w:r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 течении</w:t>
      </w:r>
      <w:proofErr w:type="gram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3-х дней, после получения работы.</w:t>
      </w:r>
    </w:p>
    <w:p w14:paraId="54FE3EAA" w14:textId="0B522BA4" w:rsidR="00A90E7E" w:rsidRPr="001D4158" w:rsidRDefault="00A90E7E" w:rsidP="00A90E7E">
      <w:pPr>
        <w:pStyle w:val="Standard"/>
        <w:spacing w:after="160" w:line="259" w:lineRule="exact"/>
        <w:rPr>
          <w:sz w:val="48"/>
          <w:szCs w:val="48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Диагностические модели и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Set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C71FED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  <w:lang w:val="en-US"/>
        </w:rPr>
        <w:t>u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p диагностика привозится и забирается курьером только </w:t>
      </w:r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с  другими</w:t>
      </w:r>
      <w:proofErr w:type="gram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работами.</w:t>
      </w:r>
    </w:p>
    <w:p w14:paraId="38B6F0FA" w14:textId="29B07A9B" w:rsidR="00A90E7E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ТЕЛЕФОН ДЛЯ ВЫЗОВА КУРЬЕРА +7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(999)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889-66-90</w:t>
      </w:r>
    </w:p>
    <w:p w14:paraId="0968FD8D" w14:textId="77777777" w:rsidR="00076434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ТЕЛЕФОН ОРТОДОНТИЧЕСКОГО ТЕХНИКА</w:t>
      </w:r>
    </w:p>
    <w:p w14:paraId="5D476BE7" w14:textId="27A88178" w:rsidR="00A90E7E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+7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(9</w:t>
      </w:r>
      <w:r w:rsidR="00C71FE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77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)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="00C71FE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877-65-70</w:t>
      </w:r>
    </w:p>
    <w:p w14:paraId="6F0C9B4C" w14:textId="286C1AD3" w:rsidR="005F5692" w:rsidRPr="001D4158" w:rsidRDefault="00A90E7E" w:rsidP="00D43F51">
      <w:pPr>
        <w:pStyle w:val="Standard"/>
        <w:spacing w:line="276" w:lineRule="exact"/>
        <w:rPr>
          <w:sz w:val="48"/>
          <w:szCs w:val="48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INSTAGRAM -</w:t>
      </w:r>
      <w:r w:rsidR="00076434" w:rsidRPr="001D4158">
        <w:rPr>
          <w:rFonts w:eastAsia="Times New Roman" w:cs="Times New Roman"/>
          <w:b/>
          <w:color w:val="00000A"/>
          <w:sz w:val="48"/>
          <w:szCs w:val="48"/>
          <w:vertAlign w:val="subscript"/>
          <w:lang w:val="en-US"/>
        </w:rPr>
        <w:t xml:space="preserve"> @</w:t>
      </w:r>
      <w:proofErr w:type="spellStart"/>
      <w:r w:rsidR="00076434" w:rsidRPr="001D4158">
        <w:rPr>
          <w:rFonts w:eastAsia="Times New Roman" w:cs="Times New Roman"/>
          <w:b/>
          <w:color w:val="00000A"/>
          <w:sz w:val="48"/>
          <w:szCs w:val="48"/>
          <w:vertAlign w:val="subscript"/>
          <w:lang w:val="en-US"/>
        </w:rPr>
        <w:t>ortholabdentalfairy</w:t>
      </w:r>
      <w:proofErr w:type="spellEnd"/>
    </w:p>
    <w:sectPr w:rsidR="005F5692" w:rsidRPr="001D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A"/>
    <w:rsid w:val="00003655"/>
    <w:rsid w:val="00041014"/>
    <w:rsid w:val="00076434"/>
    <w:rsid w:val="000B665F"/>
    <w:rsid w:val="000E3E74"/>
    <w:rsid w:val="00130B31"/>
    <w:rsid w:val="00157B36"/>
    <w:rsid w:val="001D4158"/>
    <w:rsid w:val="00245C8A"/>
    <w:rsid w:val="00263DB8"/>
    <w:rsid w:val="002A0728"/>
    <w:rsid w:val="004F0813"/>
    <w:rsid w:val="005F5692"/>
    <w:rsid w:val="0060515A"/>
    <w:rsid w:val="00624E7B"/>
    <w:rsid w:val="00752A0C"/>
    <w:rsid w:val="00775C9D"/>
    <w:rsid w:val="007D12DE"/>
    <w:rsid w:val="00870E05"/>
    <w:rsid w:val="00900CF1"/>
    <w:rsid w:val="009337F7"/>
    <w:rsid w:val="00945E3B"/>
    <w:rsid w:val="009D11C1"/>
    <w:rsid w:val="009D1293"/>
    <w:rsid w:val="009F6852"/>
    <w:rsid w:val="00A32384"/>
    <w:rsid w:val="00A90E7E"/>
    <w:rsid w:val="00BC19C7"/>
    <w:rsid w:val="00C03708"/>
    <w:rsid w:val="00C71FED"/>
    <w:rsid w:val="00D109EF"/>
    <w:rsid w:val="00D43F51"/>
    <w:rsid w:val="00D9790F"/>
    <w:rsid w:val="00E514A4"/>
    <w:rsid w:val="00F4664E"/>
    <w:rsid w:val="00F56E57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278"/>
  <w15:chartTrackingRefBased/>
  <w15:docId w15:val="{D3167327-4869-487E-A5F3-63AB42A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5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57B3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3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Moiseev</dc:creator>
  <cp:keywords/>
  <dc:description/>
  <cp:lastModifiedBy>Ivan Moiseev</cp:lastModifiedBy>
  <cp:revision>30</cp:revision>
  <cp:lastPrinted>2019-03-04T17:01:00Z</cp:lastPrinted>
  <dcterms:created xsi:type="dcterms:W3CDTF">2019-03-03T10:06:00Z</dcterms:created>
  <dcterms:modified xsi:type="dcterms:W3CDTF">2020-02-08T09:35:00Z</dcterms:modified>
</cp:coreProperties>
</file>